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b/>
          <w:bCs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394708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="00C81DB8" w:rsidRPr="00045650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กระทรวงมหาดไทย</w:t>
      </w:r>
    </w:p>
    <w:p w:rsidR="003F4A0D" w:rsidRPr="000C2AAC" w:rsidRDefault="008900FC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w:pict>
          <v:line id="Straight Connector 2" o:spid="_x0000_s1026" style="position:absolute;z-index:251658240;visibility:visible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<v:stroke joinstyle="miter"/>
          </v:line>
        </w:pict>
      </w:r>
    </w:p>
    <w:p w:rsidR="002B2D62" w:rsidRPr="000C2AAC" w:rsidRDefault="00132E1B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การขอรับบำเหน็จพิเศษของลูกจ้างประจำหรือลูกจ้างชั่วคราวขององค์กรปกครองส่วนท้องถิ่น</w:t>
      </w:r>
    </w:p>
    <w:p w:rsidR="00132E1B" w:rsidRPr="000C2AAC" w:rsidRDefault="00600A25" w:rsidP="00600A25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องค์การบริหารส่วนตำบลคลองใหม่อำเภอสามพรานจังหวัดนครปฐม</w:t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กระบวนงานบริการที่เบ็ดเสร็จในหน่วยเดียว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0C2AAC" w:rsidRDefault="00132E1B" w:rsidP="00132E1B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อนุมัติ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132E1B" w:rsidRPr="0087182F" w:rsidRDefault="00C77AEA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87182F" w:rsidRPr="0087182F" w:rsidTr="008C1396">
        <w:tc>
          <w:tcPr>
            <w:tcW w:w="675" w:type="dxa"/>
          </w:tcPr>
          <w:p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ระเบียบกระทรวงมหาดไทยว่าด้วยบำเหน็จลูกจ้างของหน่วยการบริหารราชการส่วนท้องถิ่นพ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  <w:r w:rsidRPr="0087182F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ศ</w:t>
            </w: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. 2542</w:t>
            </w:r>
          </w:p>
          <w:p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:rsidR="003F4A0D" w:rsidRPr="000C2AAC" w:rsidRDefault="003F4A0D" w:rsidP="003F4A0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3F4A0D" w:rsidRPr="000C2AAC" w:rsidRDefault="003F4A0D" w:rsidP="00600A25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-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075E4A" w:rsidRPr="000C2AAC" w:rsidRDefault="00075E4A" w:rsidP="00075E4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760D0B" w:rsidRPr="000C2AAC" w:rsidRDefault="00760D0B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ำเนาคู่มือประชาชนการขอรับบำเหน็จพิเศษของลูกจ้างประจำหรือลูกจ้างชั่วคราวขององค์กรปกครองส่วนท้องถิ่นฐิติยา</w:t>
      </w:r>
      <w:r w:rsidR="00094F82" w:rsidRPr="000C2AAC">
        <w:rPr>
          <w:rFonts w:asciiTheme="minorBidi" w:hAnsiTheme="minorBidi"/>
          <w:noProof/>
          <w:sz w:val="32"/>
          <w:szCs w:val="32"/>
        </w:rPr>
        <w:t>01/09/2015 15:52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:rsidR="00C77AEA" w:rsidRPr="000C2AAC" w:rsidRDefault="00C77AEA" w:rsidP="00C77AEA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639"/>
      </w:tblGrid>
      <w:tr w:rsidR="00094F82" w:rsidRPr="000C2AAC" w:rsidTr="009B7715">
        <w:tc>
          <w:tcPr>
            <w:tcW w:w="675" w:type="dxa"/>
          </w:tcPr>
          <w:p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034980131-3 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เว็ปไซด์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www.klongmai-sampran.go.th  /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ติดต่อด้วยตนเองณหน่วยงาน</w:t>
            </w:r>
          </w:p>
          <w:p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เปิดให้บริการวันจันทร์ถึงวันศุกร์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(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ยกเว้นวันหยุดที่ทางราชการกำหนด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)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 xml:space="preserve">ตั้งแต่เวลา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 xml:space="preserve">08:30 - 16:30 </w:t>
            </w:r>
            <w:r w:rsidR="00094F82" w:rsidRPr="000C2AAC">
              <w:rPr>
                <w:rFonts w:asciiTheme="minorBidi" w:hAnsiTheme="minorBidi" w:cs="Cordia New"/>
                <w:iCs/>
                <w:noProof/>
                <w:sz w:val="32"/>
                <w:szCs w:val="32"/>
                <w:cs/>
                <w:lang w:bidi="th-TH"/>
              </w:rPr>
              <w:t>น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.</w:t>
            </w:r>
          </w:p>
          <w:p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18441F" w:rsidRPr="000C2AAC" w:rsidRDefault="00575FAF" w:rsidP="00D239A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 xml:space="preserve">1.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สิทธิประโยชน์เกี่ยวกับบำเหน็จพิเศษเป็นสิทธิประโยชน์ที่จ่ายครั้งเดียวให้แก่ลูกจ้างประจำหรือลูกจ้างชั่วคราวที่ได้รับอันตรายหรือเจ็บป่วยเพราะเหตุปฏิบัติงานในหน้าที่หรือถูกประทุษร้ายเพราะเหตุกระทำตามหน้าที่ซึ่งแพทย์ที่ทาง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lastRenderedPageBreak/>
        <w:t>ราชการรับรองได้ตรวจสอบและแสดงว่าไม่สามารถปฏิบัติหน้าที่ได้อีกเลยนอกจากจะได้บำเหน็จปกติแล้วให้ได้รับบำเหน็จพิเศษอีกด้วยเว้นแต่อันตรายที่ได้รับหรือการเจ็บป่วยเกิดความประมาณเลินเล่ออย่างร้ายแรงหรือความผิดของตนเอง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2.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กรณีของลูกจ้างชั่วคราวมีสิทธิรับบำเหน็จพิเศษแต่ไม่มีสิทธิได้รับบำเหน็จปกติ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3.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หากลูกจ้างประจำหรือลูกจ้างชั่วคราวผู้มีสิทธิได้รับทั้งบำเหน็จพิเศษตามระเบียบนี้เงินสงเคราะห์ผู้ประสบภัยตามกฎหมายว่าด้วยการสงเคราะห์ผู้ประสบภัยเนื่องจากการช่วยเหลือราชการการปฏิบัติงานของชาติหรือการปฏิบัติตามหน้าที่มนุษยธรรมเงินค่าทดแทนตามระเบียบว่าด้วยการจ่ายเงินค่าทดแทนและการพิจารณาบำเหน็จความชอบในการปราบปรามผู้ก่อการร้ายคอมมิวนิสต์หรือเงินอื่นในลักษณะเดียวกันจากทางราชการหรือจากหน่วยงานอื่นที่องค์กรปกครองส่วนท้องถิ่นสั่งให้ไปปฏิบัติงานเงินดังกล่าวให้เลือกรับได้เพียงอย่างใดอย่างหนึ่งแล้วแต่จะเลือก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4.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องค์การบริหารส่วนจังหวัด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เทศบาล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องค์การบริหารส่วนตำบล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เมืองพัทยาจะแจ้งผลการพิจารณาให้ผู้ยื่นคำขอทราบภายใน </w:t>
      </w:r>
      <w:r w:rsidRPr="000C2AAC">
        <w:rPr>
          <w:rFonts w:asciiTheme="minorBidi" w:hAnsiTheme="minorBidi"/>
          <w:noProof/>
          <w:sz w:val="32"/>
          <w:szCs w:val="32"/>
        </w:rPr>
        <w:t xml:space="preserve">7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วันนับแต่วันที่พิจารณาแล้วเสร็จตามมาตรา </w:t>
      </w:r>
      <w:r w:rsidRPr="000C2AAC">
        <w:rPr>
          <w:rFonts w:asciiTheme="minorBidi" w:hAnsiTheme="minorBidi"/>
          <w:noProof/>
          <w:sz w:val="32"/>
          <w:szCs w:val="32"/>
        </w:rPr>
        <w:t xml:space="preserve">10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แห่งพ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บ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การอำนวยความสะดวกในการพิจารณาอนุญาตของทางราชการพ</w:t>
      </w:r>
      <w:r w:rsidRPr="000C2AAC">
        <w:rPr>
          <w:rFonts w:asciiTheme="minorBidi" w:hAnsiTheme="minorBidi"/>
          <w:noProof/>
          <w:sz w:val="32"/>
          <w:szCs w:val="32"/>
        </w:rPr>
        <w:t>.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ศ</w:t>
      </w:r>
      <w:r w:rsidRPr="000C2AAC">
        <w:rPr>
          <w:rFonts w:asciiTheme="minorBidi" w:hAnsiTheme="minorBidi"/>
          <w:noProof/>
          <w:sz w:val="32"/>
          <w:szCs w:val="32"/>
        </w:rPr>
        <w:t>. 2558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5.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กรณีคำขอหรือรายการเอกสารประกอบการพิจารณาไม่ถูกต้องหรือไม่ครบถ้วนและไม่อาจแก้ไข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หลักฐานร่วมกันพร้อมกำหนดระยะเวลาให้ผู้ยื่นคำขอดำเนินการแก้ไข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เพิ่มเติมหากผู้ยื่นคำขอไม่ดำเนินการแก้ไข</w:t>
      </w:r>
      <w:r w:rsidRPr="000C2AAC">
        <w:rPr>
          <w:rFonts w:asciiTheme="minorBidi" w:hAnsiTheme="minorBidi"/>
          <w:noProof/>
          <w:sz w:val="32"/>
          <w:szCs w:val="32"/>
        </w:rPr>
        <w:t>/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เพิ่มเติมภายในระยะเวลาที่กำหนดผู้รับคำขอจะดำเนินการคืนคำขอและเอกสารประกอบการพิจารณา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6.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พนักงานเจ้าหน้าที่จะยังไม่พิจารณาคำขอและยังไม่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0C2AAC">
        <w:rPr>
          <w:rFonts w:asciiTheme="minorBidi" w:hAnsiTheme="minorBidi"/>
          <w:noProof/>
          <w:sz w:val="32"/>
          <w:szCs w:val="32"/>
        </w:rPr>
        <w:br/>
      </w:r>
      <w:r w:rsidRPr="000C2AAC">
        <w:rPr>
          <w:rFonts w:asciiTheme="minorBidi" w:hAnsiTheme="minorBidi"/>
          <w:noProof/>
          <w:sz w:val="32"/>
          <w:szCs w:val="32"/>
        </w:rPr>
        <w:br/>
        <w:t xml:space="preserve">7.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ระยะเวลาการให้บริการตามคู่มือเริ่มนับหลังจากเจ้าหน้าที่ผู้รับคำขอตรวจสอบคำขอและรายการเอกสารหลักฐานแล้วว่ามีความครบถ้วนตามที่ระบุไว้ในคู่มือประชาชน</w:t>
      </w:r>
      <w:r w:rsidRPr="000C2AAC">
        <w:rPr>
          <w:rFonts w:asciiTheme="minorBidi" w:hAnsiTheme="minorBidi"/>
          <w:noProof/>
          <w:sz w:val="32"/>
          <w:szCs w:val="32"/>
        </w:rPr>
        <w:br/>
      </w:r>
    </w:p>
    <w:p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65175D" w:rsidRPr="000C2AAC" w:rsidRDefault="0065175D" w:rsidP="0065175D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:rsidTr="00313D38">
        <w:trPr>
          <w:tblHeader/>
        </w:trPr>
        <w:tc>
          <w:tcPr>
            <w:tcW w:w="675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การตรวจสอบเอกสาร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ลูกจ้างประจำหรือลูกจ้างชั่วคราวผู้มีสิทธิยื่นเรื่องขอรับ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บำเหน็จพิเศษพร้อมเอกสารต่อองค์กรปกครองส่วนท้องถิ่น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ที่สังกัดและเจ้าหน้าที่ผู้รับผิดชอบขององค์กรปกครองท้องถิ่นตรวจสอบความถูกต้องครบถ้วนของเอกสาร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3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ชั่วโมง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เจ้าหน้าที่ผู้รับผิดชอบขององค์กรปกครองส่วนท้องถิ่น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ตรวจสอบความถูกต้องและรวบรวมหลักฐานและเอกสาร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ที่เกี่ยวข้องเสนอผู้มีอำนาจพิจารณา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6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  <w:tr w:rsidR="00313D38" w:rsidRPr="000C2AAC" w:rsidTr="00313D38">
        <w:tc>
          <w:tcPr>
            <w:tcW w:w="675" w:type="dxa"/>
            <w:vAlign w:val="center"/>
          </w:tcPr>
          <w:p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การพิจารณา</w:t>
            </w:r>
          </w:p>
          <w:p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นายกองค์กรปกครองส่วนท้องถิ่นหรือผู้รับมอบอำนาจ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พิจารณาสั่งจ่ายเงินบำเหน็จพิเศษโดยให้องค์กรปกครองส่วนท้องถิ่นแจ้ง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lastRenderedPageBreak/>
              <w:t>และเบิกจ่ายเงินดังกล่าว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ab/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ให้แก่ลูกจ้างประจำหรือลูกจ้างชั่วคราวต่อไป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</w:r>
          </w:p>
          <w:p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lastRenderedPageBreak/>
              <w:t xml:space="preserve">8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วัน</w:t>
            </w:r>
          </w:p>
        </w:tc>
        <w:tc>
          <w:tcPr>
            <w:tcW w:w="1684" w:type="dxa"/>
          </w:tcPr>
          <w:p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</w:t>
            </w:r>
          </w:p>
        </w:tc>
        <w:tc>
          <w:tcPr>
            <w:tcW w:w="1799" w:type="dxa"/>
          </w:tcPr>
          <w:p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หน่วยงานผู้รับผิดชอบคือองค์กรปกครองส่วนท้องถิ่นที่สังกัด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br/>
              <w:t>)</w:t>
            </w:r>
          </w:p>
        </w:tc>
      </w:tr>
    </w:tbl>
    <w:p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 xml:space="preserve">ระยะเวลาดำเนินการรวม </w:t>
      </w:r>
      <w:r w:rsidR="009B68CC"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="009B68CC"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85230C" w:rsidRPr="000C2AAC" w:rsidRDefault="0085230C" w:rsidP="0085230C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 xml:space="preserve">ผ่านการดำเนินการลดขั้นตอนและระยะเวลาปฏิบัติราชการมาแล้ว </w:t>
      </w:r>
      <w:r w:rsidRPr="000C2AAC">
        <w:rPr>
          <w:rFonts w:asciiTheme="minorBidi" w:hAnsiTheme="minorBidi"/>
          <w:noProof/>
          <w:sz w:val="32"/>
          <w:szCs w:val="32"/>
        </w:rPr>
        <w:t xml:space="preserve">15 </w:t>
      </w:r>
      <w:r w:rsidRPr="000C2AAC">
        <w:rPr>
          <w:rFonts w:asciiTheme="minorBidi" w:hAnsiTheme="minorBidi" w:cs="Cordia New"/>
          <w:noProof/>
          <w:sz w:val="32"/>
          <w:szCs w:val="32"/>
          <w:cs/>
          <w:lang w:bidi="th-TH"/>
        </w:rPr>
        <w:t>วัน</w:t>
      </w:r>
    </w:p>
    <w:p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:rsidR="00AA7734" w:rsidRPr="000C2AAC" w:rsidRDefault="00AA7734" w:rsidP="00AA773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a4"/>
        <w:tblW w:w="10386" w:type="dxa"/>
        <w:jc w:val="center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:rsidTr="004E651F">
        <w:trPr>
          <w:tblHeader/>
          <w:jc w:val="center"/>
        </w:trPr>
        <w:tc>
          <w:tcPr>
            <w:tcW w:w="675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</w:t>
            </w: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ขอรับแบบคำขอรับบำเหน็จพิเศษลูกจ้างที่หน่วยงานต้นสังกัด</w:t>
            </w:r>
            <w:r>
              <w:rPr>
                <w:rFonts w:ascii="CordiaUPC" w:hAnsi="CordiaUPC" w:cs="CordiaUPC"/>
                <w:noProof/>
                <w:sz w:val="32"/>
                <w:szCs w:val="32"/>
              </w:rPr>
              <w:t>)</w:t>
            </w:r>
          </w:p>
        </w:tc>
      </w:tr>
      <w:tr w:rsidR="00AC4ACB" w:rsidRPr="000C2AAC" w:rsidTr="004E651F">
        <w:trPr>
          <w:jc w:val="center"/>
        </w:trPr>
        <w:tc>
          <w:tcPr>
            <w:tcW w:w="675" w:type="dxa"/>
            <w:vAlign w:val="center"/>
          </w:tcPr>
          <w:p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ใบรับรองของแพทย์ที่ทางราชการรับรองว่าไม่สามารถปฏิบัติหน้าที่ได้</w:t>
            </w:r>
          </w:p>
        </w:tc>
        <w:tc>
          <w:tcPr>
            <w:tcW w:w="1843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97" w:type="dxa"/>
          </w:tcPr>
          <w:p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</w:tr>
    </w:tbl>
    <w:p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a4"/>
        <w:tblW w:w="0" w:type="auto"/>
        <w:tblLayout w:type="fixed"/>
        <w:tblLook w:val="04A0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:rsidTr="004E651F">
        <w:trPr>
          <w:tblHeader/>
        </w:trPr>
        <w:tc>
          <w:tcPr>
            <w:tcW w:w="675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4C3BDE" w:rsidRPr="000C2AAC" w:rsidTr="00AC4ACB">
        <w:tblPrEx>
          <w:jc w:val="center"/>
        </w:tblPrEx>
        <w:trPr>
          <w:gridAfter w:val="1"/>
          <w:wAfter w:w="13" w:type="dxa"/>
          <w:jc w:val="center"/>
        </w:trPr>
        <w:tc>
          <w:tcPr>
            <w:tcW w:w="10373" w:type="dxa"/>
            <w:gridSpan w:val="7"/>
            <w:vAlign w:val="center"/>
          </w:tcPr>
          <w:p w:rsidR="004C3BDE" w:rsidRPr="000C2AAC" w:rsidRDefault="004C3BDE" w:rsidP="008C1396">
            <w:pPr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</w:t>
            </w:r>
            <w:r>
              <w:rPr>
                <w:rFonts w:asciiTheme="minorBidi" w:hAnsiTheme="minorBidi" w:hint="cs"/>
                <w:i/>
                <w:iCs/>
                <w:color w:val="FF0000"/>
                <w:sz w:val="32"/>
                <w:szCs w:val="32"/>
                <w:cs/>
                <w:lang w:bidi="th-TH"/>
              </w:rPr>
              <w:t>พบ</w:t>
            </w:r>
            <w:r w:rsidRPr="004C3BDE">
              <w:rPr>
                <w:rFonts w:asciiTheme="minorBidi" w:hAnsiTheme="minorBidi" w:cs="Cordia New"/>
                <w:i/>
                <w:iCs/>
                <w:color w:val="FF0000"/>
                <w:sz w:val="32"/>
                <w:szCs w:val="32"/>
                <w:cs/>
                <w:lang w:bidi="th-TH"/>
              </w:rPr>
              <w:t>เอกสารอื่น ๆ สำหรับยื่นเพิ่มเติม</w:t>
            </w:r>
          </w:p>
        </w:tc>
      </w:tr>
    </w:tbl>
    <w:p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A10CDA" w:rsidRPr="000C2AAC" w:rsidRDefault="00A10CDA" w:rsidP="0050561E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314"/>
      </w:tblGrid>
      <w:tr w:rsidR="00F62F55" w:rsidRPr="000C2AAC" w:rsidTr="00090552">
        <w:trPr>
          <w:trHeight w:val="567"/>
        </w:trPr>
        <w:tc>
          <w:tcPr>
            <w:tcW w:w="10314" w:type="dxa"/>
            <w:vAlign w:val="center"/>
          </w:tcPr>
          <w:p w:rsidR="00F62F55" w:rsidRPr="000C2AAC" w:rsidRDefault="00F62F55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ไม่มีข้อมูลค่าธรรมเนียม</w:t>
            </w:r>
          </w:p>
        </w:tc>
      </w:tr>
    </w:tbl>
    <w:p w:rsidR="008E2900" w:rsidRDefault="008E2900" w:rsidP="008E2900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216FA4" w:rsidRPr="000C2AAC" w:rsidRDefault="00216FA4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4"/>
        <w:gridCol w:w="9639"/>
      </w:tblGrid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องค์การบริหารส่วนตำบลคลองใหม่อำเภอสามพรานจังหวัดนครปฐมโทรศัพท์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/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โทรสาร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034980131-3 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เว็ปไซด์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 www.klongmai-sampran.go.th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</w:p>
        </w:tc>
      </w:tr>
      <w:tr w:rsidR="00EA6950" w:rsidRPr="000C2AAC" w:rsidTr="00C1539D">
        <w:tc>
          <w:tcPr>
            <w:tcW w:w="534" w:type="dxa"/>
          </w:tcPr>
          <w:p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ช่องทางการร้องเรียน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ศูนย์บริการประชาชนสำนักปลัดสำนักนายกรัฐมนตรี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t>หมายเหตุ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(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 10300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สายด่วน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1111 / www.1111.go.th /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ตู้ปณ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.1111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 xml:space="preserve">เลขที่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 xml:space="preserve">1 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ถ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i/>
                <w:iCs/>
                <w:noProof/>
                <w:sz w:val="32"/>
                <w:szCs w:val="32"/>
                <w:cs/>
                <w:lang w:bidi="th-TH"/>
              </w:rPr>
              <w:t>พิษณุโลกเขตดุสิตกทม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. 10300)</w:t>
            </w:r>
          </w:p>
        </w:tc>
      </w:tr>
    </w:tbl>
    <w:p w:rsidR="00C1539D" w:rsidRDefault="00C1539D" w:rsidP="00C1539D">
      <w:pPr>
        <w:pStyle w:val="a5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013BC7" w:rsidRPr="000C2AAC" w:rsidRDefault="00C3045F" w:rsidP="00216FA4">
      <w:pPr>
        <w:pStyle w:val="a5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75"/>
        <w:gridCol w:w="9498"/>
      </w:tblGrid>
      <w:tr w:rsidR="00F064C0" w:rsidRPr="000C2AAC" w:rsidTr="00C1539D">
        <w:tc>
          <w:tcPr>
            <w:tcW w:w="675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C1539D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498" w:type="dxa"/>
          </w:tcPr>
          <w:p w:rsidR="00F064C0" w:rsidRPr="000C2AAC" w:rsidRDefault="00F064C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แบบคำขอรับบำเหน็จพิเศษลูกจ้าง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</w:p>
        </w:tc>
      </w:tr>
    </w:tbl>
    <w:p w:rsidR="00C1539D" w:rsidRDefault="00C1539D" w:rsidP="00C1539D">
      <w:pPr>
        <w:pStyle w:val="a5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pStyle w:val="a5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a4"/>
        <w:tblW w:w="0" w:type="auto"/>
        <w:tblInd w:w="5774" w:type="dxa"/>
        <w:tblLook w:val="04A0"/>
      </w:tblPr>
      <w:tblGrid>
        <w:gridCol w:w="1418"/>
        <w:gridCol w:w="3180"/>
      </w:tblGrid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11/09/2558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คู่มือประชาชนอยู่ระหว่างการจัดทำ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 xml:space="preserve">/ 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 xml:space="preserve">แก้ไข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(User)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องค์การบริหารส่วนตำบลคลองใหม่อำเภอสามพรานจังหวัดนครปฐมสถ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  <w:r w:rsidRPr="000C2AAC">
              <w:rPr>
                <w:rFonts w:asciiTheme="minorBidi" w:hAnsiTheme="minorBidi" w:cs="Cordia New"/>
                <w:noProof/>
                <w:sz w:val="32"/>
                <w:szCs w:val="32"/>
                <w:cs/>
                <w:lang w:bidi="th-TH"/>
              </w:rPr>
              <w:t>มท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.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:rsidTr="0064558D">
        <w:tc>
          <w:tcPr>
            <w:tcW w:w="1418" w:type="dxa"/>
          </w:tcPr>
          <w:p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:rsidR="00982CD7" w:rsidRPr="000C2AAC" w:rsidRDefault="00982CD7" w:rsidP="00982CD7">
      <w:pPr>
        <w:pStyle w:val="a5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3131" w:rsidRDefault="00643131" w:rsidP="00C81DB8">
      <w:pPr>
        <w:spacing w:after="0" w:line="240" w:lineRule="auto"/>
      </w:pPr>
      <w:r>
        <w:separator/>
      </w:r>
    </w:p>
  </w:endnote>
  <w:endnote w:type="continuationSeparator" w:id="1">
    <w:p w:rsidR="00643131" w:rsidRDefault="00643131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3131" w:rsidRDefault="00643131" w:rsidP="00C81DB8">
      <w:pPr>
        <w:spacing w:after="0" w:line="240" w:lineRule="auto"/>
      </w:pPr>
      <w:r>
        <w:separator/>
      </w:r>
    </w:p>
  </w:footnote>
  <w:footnote w:type="continuationSeparator" w:id="1">
    <w:p w:rsidR="00643131" w:rsidRDefault="00643131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957728"/>
      <w:docPartObj>
        <w:docPartGallery w:val="Page Numbers (Top of Page)"/>
        <w:docPartUnique/>
      </w:docPartObj>
    </w:sdtPr>
    <w:sdtContent>
      <w:p w:rsidR="00C81DB8" w:rsidRDefault="008900FC" w:rsidP="00C81DB8">
        <w:pPr>
          <w:pStyle w:val="ae"/>
          <w:jc w:val="right"/>
        </w:pPr>
        <w:r>
          <w:fldChar w:fldCharType="begin"/>
        </w:r>
        <w:r w:rsidR="00C81DB8">
          <w:instrText xml:space="preserve"> PAGE   \* MERGEFORMAT </w:instrText>
        </w:r>
        <w:r>
          <w:fldChar w:fldCharType="separate"/>
        </w:r>
        <w:r w:rsidR="00216155">
          <w:rPr>
            <w:noProof/>
          </w:rPr>
          <w:t>1</w:t>
        </w:r>
        <w:r>
          <w:rPr>
            <w:noProof/>
          </w:rPr>
          <w:fldChar w:fldCharType="end"/>
        </w:r>
        <w:r w:rsidR="00C81DB8">
          <w:rPr>
            <w:noProof/>
          </w:rPr>
          <w:t>/</w:t>
        </w:r>
        <w:r>
          <w:rPr>
            <w:noProof/>
          </w:rPr>
          <w:fldChar w:fldCharType="begin"/>
        </w:r>
        <w:r w:rsidR="00C81DB8"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2161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81DB8" w:rsidRDefault="00C81DB8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10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155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131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900FC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7AD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239AD"/>
    <w:rPr>
      <w:color w:val="808080"/>
    </w:rPr>
  </w:style>
  <w:style w:type="table" w:styleId="a4">
    <w:name w:val="Table Grid"/>
    <w:basedOn w:val="a1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239A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1B1C8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a8">
    <w:name w:val="ข้อความข้อคิดเห็น อักขระ"/>
    <w:basedOn w:val="a0"/>
    <w:link w:val="a7"/>
    <w:uiPriority w:val="99"/>
    <w:semiHidden/>
    <w:rsid w:val="001B1C8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B1C8D"/>
    <w:rPr>
      <w:b/>
      <w:bCs/>
    </w:rPr>
  </w:style>
  <w:style w:type="character" w:customStyle="1" w:styleId="aa">
    <w:name w:val="ชื่อเรื่องของข้อคิดเห็น อักขระ"/>
    <w:basedOn w:val="a8"/>
    <w:link w:val="a9"/>
    <w:uiPriority w:val="99"/>
    <w:semiHidden/>
    <w:rsid w:val="001B1C8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a0"/>
    <w:rsid w:val="00132E1B"/>
  </w:style>
  <w:style w:type="character" w:customStyle="1" w:styleId="apple-converted-space">
    <w:name w:val="apple-converted-space"/>
    <w:basedOn w:val="a0"/>
    <w:rsid w:val="00132E1B"/>
  </w:style>
  <w:style w:type="character" w:styleId="ad">
    <w:name w:val="Hyperlink"/>
    <w:basedOn w:val="a0"/>
    <w:uiPriority w:val="99"/>
    <w:semiHidden/>
    <w:unhideWhenUsed/>
    <w:rsid w:val="00132E1B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หัวกระดาษ อักขระ"/>
    <w:basedOn w:val="a0"/>
    <w:link w:val="ae"/>
    <w:uiPriority w:val="99"/>
    <w:rsid w:val="00C81DB8"/>
  </w:style>
  <w:style w:type="paragraph" w:styleId="af0">
    <w:name w:val="footer"/>
    <w:basedOn w:val="a"/>
    <w:link w:val="af1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1">
    <w:name w:val="ท้ายกระดาษ อักขระ"/>
    <w:basedOn w:val="a0"/>
    <w:link w:val="af0"/>
    <w:uiPriority w:val="99"/>
    <w:rsid w:val="00C81D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0</TotalTime>
  <Pages>5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WIN XP</cp:lastModifiedBy>
  <cp:revision>2</cp:revision>
  <cp:lastPrinted>2015-03-02T15:12:00Z</cp:lastPrinted>
  <dcterms:created xsi:type="dcterms:W3CDTF">2015-09-11T05:19:00Z</dcterms:created>
  <dcterms:modified xsi:type="dcterms:W3CDTF">2015-09-11T05:19:00Z</dcterms:modified>
</cp:coreProperties>
</file>