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การขออนุญาตดัดแปลงหรือใช้ที่จอดรถที่กลับรถและทางเข้า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-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ออกของรถเพื่อการอื่นตามมาตรา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34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0C6FF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การขออนุญาตดัดแปลงหรือใช้ที่จอดรถที่กลับรถและทางเข้า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-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ออกของรถเพื่อการอื่นตามมาตรา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34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สำเนาคู่มือประชาชนการขออนุญาตดัดแปลงหรือใช้ที่จอดรถที่กลับรถและทางเข้า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-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ออกของรถเพื่อการอื่นตามมาตรา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34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11:34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การขออนุญาตดัดแปลงหรือใช้ที่จอดรถที่กลับรถและทางเข้า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-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ออกของรถเพื่อการอื่นตามมาตรา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34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ามมิให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าของหรือผู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ครอบครองอาคารที่ต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องมีพื้นที่หรือสิ่งที่สร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างขึ้นเพื่อใช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เป</w:t>
      </w:r>
      <w:r w:rsidRPr="000C2AAC">
        <w:rPr>
          <w:rFonts w:asciiTheme="minorBidi" w:hAnsiTheme="minorBidi"/>
          <w:noProof/>
          <w:sz w:val="32"/>
          <w:szCs w:val="32"/>
        </w:rPr>
        <w:t>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นที่จอดรถที่กลับรถและทางเข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าออกของรถตามที่ระบุไว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 xml:space="preserve">ในมาตรา 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t xml:space="preserve">8 </w:t>
      </w:r>
      <w:r w:rsidRPr="000C2AAC">
        <w:rPr>
          <w:rFonts w:asciiTheme="minorBidi" w:hAnsiTheme="minorBidi"/>
          <w:noProof/>
          <w:sz w:val="32"/>
          <w:szCs w:val="32"/>
          <w:cs/>
        </w:rPr>
        <w:t>(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t>9</w:t>
      </w:r>
      <w:r w:rsidRPr="000C2AAC">
        <w:rPr>
          <w:rFonts w:asciiTheme="minorBidi" w:hAnsiTheme="minorBidi"/>
          <w:noProof/>
          <w:sz w:val="32"/>
          <w:szCs w:val="32"/>
          <w:cs/>
        </w:rPr>
        <w:t xml:space="preserve">) 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ดัดแปลงหรือใช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หรือยินยอมให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บุคคลอื่นดัดแปลงหรือใช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ที่จอดรถ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ที่กลับรถและทางเข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าออกของรถนั้นเพื่อการอื่นทั้งนี้ไม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ว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าทั้งหมดหรือบางส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วนเว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นแต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จะได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รับใบอนุญาตจากเจ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ข้อห้ามตามวรรคหนึ่งให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ถือว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าเป</w:t>
      </w:r>
      <w:r w:rsidRPr="000C2AAC">
        <w:rPr>
          <w:rFonts w:ascii="Cordia New" w:hAnsiTheme="minorBidi"/>
          <w:noProof/>
          <w:sz w:val="32"/>
          <w:szCs w:val="32"/>
          <w:cs/>
        </w:rPr>
        <w:t>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นภาระติดพันในอสังหาริมทรัพย</w:t>
      </w:r>
      <w:r w:rsidRPr="000C2AAC">
        <w:rPr>
          <w:rFonts w:asciiTheme="minorBidi" w:hAnsiTheme="minorBidi"/>
          <w:noProof/>
          <w:sz w:val="32"/>
          <w:szCs w:val="32"/>
        </w:rPr>
        <w:t>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นั้นโดยตรงตราบที่อาคารนั้นยังมีอยู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ทั้งนี้ไม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ว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าจะมีการโอนที่จอดรถที่กลับรถแ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ละทางเข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าออกของรถนั้นต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อไปยังบุคคลอื่นหรือไม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>ก็ตาม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ยื่นขออนุญาตดัดแปลงพร้อมเอกสาร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ออกของรถเพื่อการอื่น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ออกของรถเพื่อการอื่น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เจ้าพนักงานท้องถิ่น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ส่วนท้องถิ่นในพื้นที่ที่จะขออนุญาตดัดแปลงหรือใช้ที่จอดรถที่กลับรถและทางเข้า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ออกของรถเพื่อการอื่น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.4)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และแจ้งให้ผู้ขอมารับใบอนุญาตก่อสร้างอาคาร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ออกของรถเพื่อการอื่น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คำขออนุญาตดัดแปลงหรือใช้ที่จอดรถที่กลับรถและทางเข้าออกของรถเพื่อการอื่น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หนังสือยินยอมของเจ้าของที่ดินที่ให้ใช้เป็นที่จอดรถ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และทะเบียนบ้า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กรณีนิติบุคคลเป็นเจ้าของที่ดิน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หนังสือรับรองของผู้ประกอบวิชาชีพวิศวกรรมควบคุมของผู้ออกแบบและคำนวณ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กรณีเป็นสิ่งที่สร้างขึ้นเป็นอาคารเพื่อใช้เป็นที่จอดรถ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หนังสือรับรองของผู้ประกอบวิชาชีพสถาปัตยกรรมควบคุมของ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ผู้ออกแบบสถาปัตยกรรม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กรณีที่เป็นสิ่งที่สร้างขึ้นเป็นอาคารเพื่อใช้เป็นที่จอดรถ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แผนผังบริเวณแบบแปลนและรายการประกอบแบบแปลน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กรณีที่เป็นสิ่งที่สร้างขึ้นเป็นอาคารเพื่อใช้เป็นที่จอดรถ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สำเนาใบอนุญาตก่อสร้างอาคารหรือดัดแปลงอาคารหรือเคลื่อนย้ายอาคารหรือเปลี่ยนการใช้อาคาร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EA2" w:rsidRDefault="005B7EA2" w:rsidP="00C81DB8">
      <w:pPr>
        <w:spacing w:after="0" w:line="240" w:lineRule="auto"/>
      </w:pPr>
      <w:r>
        <w:separator/>
      </w:r>
    </w:p>
  </w:endnote>
  <w:endnote w:type="continuationSeparator" w:id="1">
    <w:p w:rsidR="005B7EA2" w:rsidRDefault="005B7EA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EA2" w:rsidRDefault="005B7EA2" w:rsidP="00C81DB8">
      <w:pPr>
        <w:spacing w:after="0" w:line="240" w:lineRule="auto"/>
      </w:pPr>
      <w:r>
        <w:separator/>
      </w:r>
    </w:p>
  </w:footnote>
  <w:footnote w:type="continuationSeparator" w:id="1">
    <w:p w:rsidR="005B7EA2" w:rsidRDefault="005B7EA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0C6FFD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5638F1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638F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C6FFD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638F1"/>
    <w:rsid w:val="00575FAF"/>
    <w:rsid w:val="00593E8D"/>
    <w:rsid w:val="005B7EA2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8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2015-09-11T04:49:00Z</dcterms:created>
  <dcterms:modified xsi:type="dcterms:W3CDTF">2015-09-11T04:49:00Z</dcterms:modified>
</cp:coreProperties>
</file>